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DCCED" w14:textId="77777777" w:rsidR="00933F98" w:rsidRDefault="00AA20F5">
      <w:pPr>
        <w:jc w:val="center"/>
      </w:pPr>
      <w:r>
        <w:rPr>
          <w:noProof/>
        </w:rPr>
        <w:drawing>
          <wp:inline distT="114300" distB="114300" distL="114300" distR="114300" wp14:anchorId="79374A97" wp14:editId="59358AC6">
            <wp:extent cx="1323975" cy="10477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047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CDB4869" w14:textId="77777777" w:rsidR="00933F98" w:rsidRDefault="00AA20F5">
      <w:pPr>
        <w:spacing w:before="240" w:after="240"/>
        <w:jc w:val="center"/>
        <w:rPr>
          <w:b/>
        </w:rPr>
      </w:pPr>
      <w:r>
        <w:rPr>
          <w:b/>
        </w:rPr>
        <w:t>Henry Clay Social Studies</w:t>
      </w:r>
    </w:p>
    <w:p w14:paraId="4375B358" w14:textId="6EEF52C7" w:rsidR="00933F98" w:rsidRDefault="00AA20F5">
      <w:pPr>
        <w:spacing w:before="240" w:after="240"/>
        <w:jc w:val="center"/>
        <w:rPr>
          <w:b/>
        </w:rPr>
      </w:pPr>
      <w:r>
        <w:rPr>
          <w:b/>
        </w:rPr>
        <w:t>Advanced American Government</w:t>
      </w:r>
    </w:p>
    <w:p w14:paraId="42CD3099" w14:textId="037FF00F" w:rsidR="003040BB" w:rsidRDefault="003040BB" w:rsidP="003040BB">
      <w:pPr>
        <w:spacing w:before="240" w:after="240"/>
      </w:pPr>
      <w:r w:rsidRPr="3548EA6B">
        <w:rPr>
          <w:u w:val="single"/>
        </w:rPr>
        <w:t>Directions</w:t>
      </w:r>
      <w:r>
        <w:t>:</w:t>
      </w:r>
      <w:r w:rsidRPr="3548EA6B">
        <w:rPr>
          <w:b/>
          <w:bCs/>
          <w:sz w:val="24"/>
          <w:szCs w:val="24"/>
        </w:rPr>
        <w:t xml:space="preserve"> </w:t>
      </w:r>
      <w:r>
        <w:t xml:space="preserve">Complete each of the assignments listed below.  If you are not sure where to access these </w:t>
      </w:r>
      <w:proofErr w:type="gramStart"/>
      <w:r>
        <w:t>resources</w:t>
      </w:r>
      <w:proofErr w:type="gramEnd"/>
      <w:r>
        <w:t xml:space="preserve"> pl</w:t>
      </w:r>
      <w:r w:rsidR="268F5AB6">
        <w:t>ease</w:t>
      </w:r>
      <w:r>
        <w:t xml:space="preserve"> contact your advanced government teacher.</w:t>
      </w:r>
    </w:p>
    <w:p w14:paraId="1D937D01" w14:textId="020A6801" w:rsidR="00933F98" w:rsidRDefault="003040BB">
      <w:pPr>
        <w:spacing w:before="240" w:after="240"/>
      </w:pPr>
      <w:r>
        <w:t xml:space="preserve">Mr. Aaron Cain: </w:t>
      </w:r>
      <w:hyperlink r:id="rId5">
        <w:r w:rsidRPr="6D6191DB">
          <w:rPr>
            <w:rStyle w:val="Hyperlink"/>
          </w:rPr>
          <w:t>aaron.cain@fayette.kyschools.us</w:t>
        </w:r>
      </w:hyperlink>
    </w:p>
    <w:p w14:paraId="57400D51" w14:textId="1BA70305" w:rsidR="00933F98" w:rsidRDefault="003040BB">
      <w:pPr>
        <w:spacing w:before="240" w:after="240"/>
      </w:pPr>
      <w:r>
        <w:t xml:space="preserve">Mr. Brandon Slone: </w:t>
      </w:r>
      <w:hyperlink r:id="rId6">
        <w:r w:rsidRPr="6D6191DB">
          <w:rPr>
            <w:rStyle w:val="Hyperlink"/>
          </w:rPr>
          <w:t>brandon.slone@fayette.kyschools.us</w:t>
        </w:r>
      </w:hyperlink>
    </w:p>
    <w:p w14:paraId="2ADFABD9" w14:textId="4E7C198C" w:rsidR="00933F98" w:rsidRDefault="003040BB">
      <w:pPr>
        <w:spacing w:before="240" w:after="240"/>
      </w:pPr>
      <w:r>
        <w:t xml:space="preserve">Mr. Steven Riley: </w:t>
      </w:r>
      <w:hyperlink r:id="rId7">
        <w:r w:rsidRPr="6D6191DB">
          <w:rPr>
            <w:rStyle w:val="Hyperlink"/>
          </w:rPr>
          <w:t>steven.riley@fayette.kyschools.us</w:t>
        </w:r>
      </w:hyperlink>
    </w:p>
    <w:p w14:paraId="30186BE5" w14:textId="2107915E" w:rsidR="00933F98" w:rsidRDefault="10F8FE54" w:rsidP="1CB22480">
      <w:pPr>
        <w:spacing w:before="240" w:after="240"/>
      </w:pPr>
      <w:r>
        <w:t xml:space="preserve">Your teacher will be available to support you in your work from 8am-11am and 12pm-3pm on these </w:t>
      </w:r>
      <w:proofErr w:type="gramStart"/>
      <w:r>
        <w:t>work days</w:t>
      </w:r>
      <w:proofErr w:type="gramEnd"/>
      <w:r>
        <w:t>.  You may e-mail your teacher questions you have about an assignmen</w:t>
      </w:r>
      <w:r w:rsidR="172C1EA5">
        <w:t>t and if needed a video conference can be scheduled.  Please remember, just like at school, your teacher may be assisting another student so a reply to your e-mail may not come immediately.</w:t>
      </w:r>
    </w:p>
    <w:p w14:paraId="1553666B" w14:textId="3057E813" w:rsidR="0063190C" w:rsidRDefault="1E48A1B4" w:rsidP="0063190C">
      <w:pPr>
        <w:pStyle w:val="NormalWeb"/>
        <w:spacing w:before="240" w:beforeAutospacing="0" w:after="240" w:afterAutospacing="0"/>
      </w:pPr>
      <w:r>
        <w:t xml:space="preserve">Once you complete an assignment you may </w:t>
      </w:r>
      <w:r w:rsidR="0063190C">
        <w:rPr>
          <w:rFonts w:ascii="Arial" w:hAnsi="Arial" w:cs="Arial"/>
          <w:color w:val="000000"/>
          <w:sz w:val="22"/>
          <w:szCs w:val="22"/>
        </w:rPr>
        <w:t>submit it to your google classroom page (preferred) or e-mail/share a copy of your work to your teacher.</w:t>
      </w:r>
    </w:p>
    <w:p w14:paraId="07D10337" w14:textId="3B92C9F2" w:rsidR="00933F98" w:rsidRDefault="00AA20F5">
      <w:pPr>
        <w:spacing w:before="240" w:after="240"/>
      </w:pPr>
      <w:r w:rsidRPr="1CB22480">
        <w:rPr>
          <w:u w:val="single"/>
        </w:rPr>
        <w:t>Student Work Plan</w:t>
      </w:r>
      <w:r w:rsidR="683F4836" w:rsidRPr="1CB22480">
        <w:rPr>
          <w:u w:val="single"/>
        </w:rPr>
        <w:t xml:space="preserve"> (note: these assignments </w:t>
      </w:r>
      <w:r w:rsidR="00D30D0D">
        <w:rPr>
          <w:u w:val="single"/>
        </w:rPr>
        <w:t xml:space="preserve">will be entered into the </w:t>
      </w:r>
      <w:r w:rsidR="683F4836" w:rsidRPr="1CB22480">
        <w:rPr>
          <w:u w:val="single"/>
        </w:rPr>
        <w:t>grade</w:t>
      </w:r>
      <w:r w:rsidR="00D30D0D">
        <w:rPr>
          <w:u w:val="single"/>
        </w:rPr>
        <w:t>book</w:t>
      </w:r>
      <w:r w:rsidR="683F4836" w:rsidRPr="1CB22480">
        <w:rPr>
          <w:u w:val="single"/>
        </w:rPr>
        <w:t>)</w:t>
      </w:r>
      <w:r>
        <w:t>:</w:t>
      </w:r>
    </w:p>
    <w:p w14:paraId="3190578A" w14:textId="789A4375" w:rsidR="00933F98" w:rsidRDefault="2593F9CA">
      <w:pPr>
        <w:spacing w:before="240" w:after="240"/>
      </w:pPr>
      <w:r>
        <w:t>Mond</w:t>
      </w:r>
      <w:r w:rsidR="00AA20F5">
        <w:t>ay</w:t>
      </w:r>
      <w:r w:rsidR="45CEFE7B">
        <w:t xml:space="preserve">, </w:t>
      </w:r>
      <w:r w:rsidR="00031773">
        <w:t>May 4</w:t>
      </w:r>
      <w:r w:rsidR="00AA20F5">
        <w:t xml:space="preserve">: </w:t>
      </w:r>
      <w:bookmarkStart w:id="0" w:name="_Hlk38373847"/>
      <w:r w:rsidR="00C57413">
        <w:t xml:space="preserve">Students should review the PowerPoint “Economic </w:t>
      </w:r>
      <w:r w:rsidR="00A22616">
        <w:t>Resources</w:t>
      </w:r>
      <w:r w:rsidR="00C57413">
        <w:t xml:space="preserve">” and complete the </w:t>
      </w:r>
      <w:r w:rsidR="00A22616">
        <w:t xml:space="preserve">notes </w:t>
      </w:r>
      <w:r w:rsidR="00C57413">
        <w:t>review questions.</w:t>
      </w:r>
      <w:bookmarkEnd w:id="0"/>
    </w:p>
    <w:p w14:paraId="11646009" w14:textId="206FFBC7" w:rsidR="00933F98" w:rsidRDefault="2EB00F25">
      <w:pPr>
        <w:spacing w:before="240" w:after="240"/>
      </w:pPr>
      <w:r>
        <w:t xml:space="preserve">Tuesday, </w:t>
      </w:r>
      <w:r w:rsidR="00031773">
        <w:t>May 5</w:t>
      </w:r>
      <w:r w:rsidR="00AA20F5">
        <w:t xml:space="preserve">: </w:t>
      </w:r>
      <w:r w:rsidR="00A22616">
        <w:t xml:space="preserve">Students should watch the Khan Academy video on the “four factors of production” at </w:t>
      </w:r>
      <w:hyperlink r:id="rId8" w:history="1">
        <w:r w:rsidR="00A22616" w:rsidRPr="00A22616">
          <w:rPr>
            <w:color w:val="0000FF"/>
            <w:u w:val="single"/>
          </w:rPr>
          <w:t>https://www.khanacademy.org/economics-finance-domain/ap-macroeconomics/basic-economics-concepts-macro/introduction-to-the-economic-way-of-thinking-macro/v/four-factors-of-production</w:t>
        </w:r>
      </w:hyperlink>
      <w:r w:rsidR="00A22616">
        <w:t xml:space="preserve"> and complete the </w:t>
      </w:r>
      <w:r w:rsidR="00A22616" w:rsidRPr="00D30D0D">
        <w:t>video questions.</w:t>
      </w:r>
    </w:p>
    <w:p w14:paraId="5FDCCA4F" w14:textId="608E708D" w:rsidR="00B63E17" w:rsidRDefault="171E87D1">
      <w:pPr>
        <w:spacing w:before="240" w:after="240"/>
      </w:pPr>
      <w:r>
        <w:t xml:space="preserve">Wednesday, </w:t>
      </w:r>
      <w:r w:rsidR="00031773">
        <w:t>May 6</w:t>
      </w:r>
      <w:r w:rsidR="00B63E17">
        <w:t>:</w:t>
      </w:r>
      <w:r w:rsidR="00E5442B">
        <w:t xml:space="preserve"> </w:t>
      </w:r>
      <w:r w:rsidR="00A22616">
        <w:t>Students should review the PowerPoint “Economic Systems” and complete t</w:t>
      </w:r>
      <w:r w:rsidR="00A93A88">
        <w:t>he activity “comparing systems</w:t>
      </w:r>
      <w:r w:rsidR="00A22616">
        <w:t>.</w:t>
      </w:r>
      <w:r w:rsidR="00A93A88">
        <w:t>”</w:t>
      </w:r>
    </w:p>
    <w:p w14:paraId="07B72AD3" w14:textId="15E225B8" w:rsidR="00933F98" w:rsidRDefault="171E87D1">
      <w:pPr>
        <w:spacing w:before="240" w:after="240"/>
      </w:pPr>
      <w:r>
        <w:t>Thursday,</w:t>
      </w:r>
      <w:r w:rsidR="00031773">
        <w:t xml:space="preserve"> May 7</w:t>
      </w:r>
      <w:r w:rsidR="00AA20F5">
        <w:t xml:space="preserve">: </w:t>
      </w:r>
      <w:r w:rsidR="00A22616">
        <w:t xml:space="preserve">Students should watch the Khan Academy video on “command and market economies” at </w:t>
      </w:r>
      <w:hyperlink r:id="rId9" w:history="1">
        <w:r w:rsidR="00A22616" w:rsidRPr="00C57413">
          <w:rPr>
            <w:color w:val="0000FF"/>
            <w:u w:val="single"/>
          </w:rPr>
          <w:t>https://www.khanacademy.org/economics-finance-domain/macroeconomics/macro-basic-economics-concepts/macro-scarcity/v/command-and-market-economies</w:t>
        </w:r>
      </w:hyperlink>
      <w:r w:rsidR="00A22616">
        <w:t xml:space="preserve"> and complete the </w:t>
      </w:r>
      <w:r w:rsidR="00A93A88">
        <w:t>assignment</w:t>
      </w:r>
      <w:r w:rsidR="00A22616">
        <w:t>.</w:t>
      </w:r>
    </w:p>
    <w:p w14:paraId="3E365DC1" w14:textId="3958166F" w:rsidR="00A22616" w:rsidRDefault="06E90650" w:rsidP="00A22616">
      <w:pPr>
        <w:spacing w:before="240" w:after="240"/>
      </w:pPr>
      <w:r>
        <w:lastRenderedPageBreak/>
        <w:t xml:space="preserve">Friday, </w:t>
      </w:r>
      <w:r w:rsidR="00031773">
        <w:t>May 8</w:t>
      </w:r>
      <w:r w:rsidR="00AA20F5">
        <w:t xml:space="preserve">: </w:t>
      </w:r>
      <w:r w:rsidR="00A22616">
        <w:t>Students should watch the CNN special “Secret State-Inside North Korea” and complete the video questions.</w:t>
      </w:r>
    </w:p>
    <w:p w14:paraId="46B796BF" w14:textId="5E57907A" w:rsidR="00A22616" w:rsidRDefault="00A22616" w:rsidP="00A22616">
      <w:pPr>
        <w:spacing w:before="240" w:after="240"/>
      </w:pPr>
      <w:r>
        <w:t xml:space="preserve">Video Link: </w:t>
      </w:r>
      <w:hyperlink r:id="rId10" w:history="1">
        <w:r w:rsidRPr="00A22616">
          <w:rPr>
            <w:color w:val="0000FF"/>
            <w:u w:val="single"/>
          </w:rPr>
          <w:t>https://www.youtube.com/watch?v=9C0zTmjMxEg</w:t>
        </w:r>
      </w:hyperlink>
    </w:p>
    <w:p w14:paraId="15D1F94C" w14:textId="2DC29814" w:rsidR="00D367EB" w:rsidRDefault="68CC78DD" w:rsidP="1CB22480">
      <w:pPr>
        <w:spacing w:before="240" w:after="240"/>
      </w:pPr>
      <w:r>
        <w:t xml:space="preserve">Monday, </w:t>
      </w:r>
      <w:r w:rsidR="00031773">
        <w:t>May 11</w:t>
      </w:r>
      <w:r w:rsidR="00AA20F5">
        <w:t xml:space="preserve">: </w:t>
      </w:r>
      <w:r w:rsidR="00D367EB">
        <w:t xml:space="preserve">Students should read the article “Regulation” by Robert </w:t>
      </w:r>
      <w:proofErr w:type="spellStart"/>
      <w:r w:rsidR="00D367EB">
        <w:t>Litan</w:t>
      </w:r>
      <w:proofErr w:type="spellEnd"/>
      <w:r w:rsidR="00D367EB">
        <w:t xml:space="preserve"> (</w:t>
      </w:r>
      <w:hyperlink r:id="rId11" w:history="1">
        <w:r w:rsidR="00D367EB" w:rsidRPr="00F04362">
          <w:rPr>
            <w:rStyle w:val="Hyperlink"/>
          </w:rPr>
          <w:t>https://www.econlib.org/library/Enc/Regulation.html</w:t>
        </w:r>
      </w:hyperlink>
      <w:r w:rsidR="00D367EB">
        <w:t>) and complete the review questions.</w:t>
      </w:r>
    </w:p>
    <w:p w14:paraId="7B4C5E9E" w14:textId="5B185D49" w:rsidR="003040BB" w:rsidRDefault="61325C2F" w:rsidP="1CB22480">
      <w:pPr>
        <w:spacing w:before="240" w:after="240"/>
      </w:pPr>
      <w:r>
        <w:t xml:space="preserve">Tuesday, </w:t>
      </w:r>
      <w:r w:rsidR="00031773">
        <w:t>May 12</w:t>
      </w:r>
      <w:r w:rsidR="00AA20F5">
        <w:t xml:space="preserve">: </w:t>
      </w:r>
      <w:bookmarkStart w:id="1" w:name="_Hlk38374008"/>
      <w:r w:rsidR="00430159">
        <w:t>Students should review the PowerPoint “Measuring the Economy” and complete the notes review questions.</w:t>
      </w:r>
      <w:bookmarkEnd w:id="1"/>
    </w:p>
    <w:p w14:paraId="3BCAEE0A" w14:textId="798C774F" w:rsidR="003040BB" w:rsidRDefault="0BA66B70" w:rsidP="1CB22480">
      <w:pPr>
        <w:spacing w:before="240" w:after="240"/>
      </w:pPr>
      <w:r>
        <w:t xml:space="preserve">Wednesday, </w:t>
      </w:r>
      <w:r w:rsidR="00031773">
        <w:t>May 13</w:t>
      </w:r>
      <w:r w:rsidR="00AA20F5">
        <w:t xml:space="preserve">: </w:t>
      </w:r>
      <w:r w:rsidR="00430159">
        <w:t>Students should complete questions #1-5 on the activity “Measuring Inflation”</w:t>
      </w:r>
    </w:p>
    <w:p w14:paraId="4C6904B3" w14:textId="23224009" w:rsidR="00031773" w:rsidRDefault="336E2BE2" w:rsidP="1CB22480">
      <w:pPr>
        <w:spacing w:before="240" w:after="240"/>
      </w:pPr>
      <w:r>
        <w:t xml:space="preserve">Thursday, </w:t>
      </w:r>
      <w:r w:rsidR="00031773">
        <w:t>May 14:</w:t>
      </w:r>
      <w:r w:rsidR="00D367EB">
        <w:t xml:space="preserve"> </w:t>
      </w:r>
      <w:r w:rsidR="00430159">
        <w:t>Students should review the PowerPoint “The Federal Reserve System” and complete the notes review questions.</w:t>
      </w:r>
    </w:p>
    <w:p w14:paraId="646F8586" w14:textId="77777777" w:rsidR="00430159" w:rsidRDefault="00337795" w:rsidP="00430159">
      <w:pPr>
        <w:spacing w:before="240" w:after="240"/>
      </w:pPr>
      <w:r>
        <w:t>Friday, May 1</w:t>
      </w:r>
      <w:r w:rsidR="00031773">
        <w:t>5</w:t>
      </w:r>
      <w:r w:rsidR="00B63E17">
        <w:t>:</w:t>
      </w:r>
      <w:r>
        <w:t xml:space="preserve"> </w:t>
      </w:r>
      <w:r w:rsidR="00430159">
        <w:t>Students should watch the video “Inside the McDonalds Empire” and complete the video questions.</w:t>
      </w:r>
    </w:p>
    <w:p w14:paraId="25625B65" w14:textId="77777777" w:rsidR="00430159" w:rsidRDefault="00430159" w:rsidP="00430159">
      <w:pPr>
        <w:spacing w:before="240" w:after="240"/>
      </w:pPr>
      <w:r>
        <w:t xml:space="preserve">Video Link: </w:t>
      </w:r>
      <w:hyperlink r:id="rId12" w:history="1">
        <w:r w:rsidRPr="00B675A7">
          <w:rPr>
            <w:color w:val="0000FF"/>
            <w:u w:val="single"/>
          </w:rPr>
          <w:t>https://www.dailymotion.com/video/x2xrsh5</w:t>
        </w:r>
      </w:hyperlink>
    </w:p>
    <w:p w14:paraId="5E59614C" w14:textId="1A944F11" w:rsidR="00D30D0D" w:rsidRDefault="00D30D0D" w:rsidP="00031773">
      <w:pPr>
        <w:spacing w:before="240" w:after="240"/>
      </w:pPr>
      <w:r>
        <w:t>Monday, May 18</w:t>
      </w:r>
      <w:r w:rsidR="00430159">
        <w:t>-</w:t>
      </w:r>
      <w:r w:rsidR="00430159">
        <w:t>Wednesday, May 27</w:t>
      </w:r>
      <w:r>
        <w:t xml:space="preserve">: </w:t>
      </w:r>
      <w:r w:rsidR="00430159">
        <w:t>Students should submit their community service hours</w:t>
      </w:r>
      <w:r w:rsidR="00430159">
        <w:t xml:space="preserve"> and </w:t>
      </w:r>
      <w:r w:rsidR="00430159">
        <w:t>any missing NTI work that they would like included in their grade.</w:t>
      </w:r>
    </w:p>
    <w:p w14:paraId="4FBA7FE7" w14:textId="61E4BC0F" w:rsidR="003040BB" w:rsidRDefault="123F13F8" w:rsidP="1CB22480">
      <w:pPr>
        <w:spacing w:before="240" w:after="240"/>
      </w:pPr>
      <w:r w:rsidRPr="6D6191DB">
        <w:rPr>
          <w:u w:val="single"/>
        </w:rPr>
        <w:t>KY Social Studies Academic Standards</w:t>
      </w:r>
    </w:p>
    <w:p w14:paraId="2788391F" w14:textId="77777777" w:rsidR="00D367EB" w:rsidRPr="00D367EB" w:rsidRDefault="00D367EB" w:rsidP="00D367EB">
      <w:pPr>
        <w:spacing w:before="240" w:after="240"/>
        <w:rPr>
          <w:b/>
          <w:bCs/>
          <w:lang w:val="en-US"/>
        </w:rPr>
      </w:pPr>
      <w:r w:rsidRPr="00D367EB">
        <w:rPr>
          <w:b/>
          <w:bCs/>
          <w:lang w:val="en-US"/>
        </w:rPr>
        <w:t>HS.E.MA.1</w:t>
      </w:r>
    </w:p>
    <w:p w14:paraId="300434ED" w14:textId="77777777" w:rsidR="00D367EB" w:rsidRPr="00D367EB" w:rsidRDefault="00D367EB" w:rsidP="00D367EB">
      <w:pPr>
        <w:spacing w:before="240" w:after="240"/>
        <w:rPr>
          <w:lang w:val="en-US"/>
        </w:rPr>
      </w:pPr>
      <w:r w:rsidRPr="00D367EB">
        <w:rPr>
          <w:lang w:val="en-US"/>
        </w:rPr>
        <w:t>Evaluate how values and beliefs like economic freedom, equity, full employment, price stability, security, efficiency, and growth help to form different types of economic systems</w:t>
      </w:r>
    </w:p>
    <w:p w14:paraId="2815F380" w14:textId="68C5AE8E" w:rsidR="00D367EB" w:rsidRPr="00D367EB" w:rsidRDefault="00D367EB" w:rsidP="00D367EB">
      <w:pPr>
        <w:spacing w:before="240" w:after="240"/>
        <w:rPr>
          <w:lang w:val="en-US"/>
        </w:rPr>
      </w:pPr>
      <w:r w:rsidRPr="00D367EB">
        <w:rPr>
          <w:b/>
          <w:bCs/>
          <w:lang w:val="en-US"/>
        </w:rPr>
        <w:t>HS.E.MA.2</w:t>
      </w:r>
    </w:p>
    <w:p w14:paraId="6D2B411A" w14:textId="599F5D7E" w:rsidR="00D367EB" w:rsidRDefault="00D367EB" w:rsidP="00D367EB">
      <w:pPr>
        <w:spacing w:before="240" w:after="240"/>
        <w:rPr>
          <w:lang w:val="en-US"/>
        </w:rPr>
      </w:pPr>
      <w:r w:rsidRPr="00D367EB">
        <w:rPr>
          <w:lang w:val="en-US"/>
        </w:rPr>
        <w:t>Analyze ways in which competition and government regulation influence what is produced and allocated in an economy. </w:t>
      </w:r>
    </w:p>
    <w:p w14:paraId="52069088" w14:textId="77777777" w:rsidR="00B675A7" w:rsidRPr="00B675A7" w:rsidRDefault="00B675A7" w:rsidP="00B675A7">
      <w:pPr>
        <w:spacing w:before="240" w:after="240"/>
        <w:rPr>
          <w:lang w:val="en-US"/>
        </w:rPr>
      </w:pPr>
      <w:r w:rsidRPr="00B675A7">
        <w:rPr>
          <w:b/>
          <w:bCs/>
          <w:lang w:val="en-US"/>
        </w:rPr>
        <w:t>HS.E.MA.4 </w:t>
      </w:r>
    </w:p>
    <w:p w14:paraId="60E38AF2" w14:textId="77777777" w:rsidR="00B675A7" w:rsidRPr="00B675A7" w:rsidRDefault="00B675A7" w:rsidP="00B675A7">
      <w:pPr>
        <w:spacing w:before="240" w:after="240"/>
        <w:rPr>
          <w:lang w:val="en-US"/>
        </w:rPr>
      </w:pPr>
      <w:r w:rsidRPr="00B675A7">
        <w:rPr>
          <w:lang w:val="en-US"/>
        </w:rPr>
        <w:t>Analyze the impact of fiscal policies, various government taxation and spending policies on the economy</w:t>
      </w:r>
    </w:p>
    <w:p w14:paraId="594DB0C7" w14:textId="77777777" w:rsidR="00B675A7" w:rsidRPr="00B675A7" w:rsidRDefault="00B675A7" w:rsidP="00B675A7">
      <w:pPr>
        <w:spacing w:before="240" w:after="240"/>
        <w:rPr>
          <w:b/>
          <w:bCs/>
          <w:lang w:val="en-US"/>
        </w:rPr>
      </w:pPr>
      <w:r w:rsidRPr="00B675A7">
        <w:rPr>
          <w:b/>
          <w:bCs/>
          <w:lang w:val="en-US"/>
        </w:rPr>
        <w:t>HS.E.MA.5</w:t>
      </w:r>
    </w:p>
    <w:p w14:paraId="51D280DE" w14:textId="1483AA39" w:rsidR="00B675A7" w:rsidRPr="00D367EB" w:rsidRDefault="00B675A7" w:rsidP="00B675A7">
      <w:pPr>
        <w:spacing w:before="240" w:after="240"/>
        <w:rPr>
          <w:lang w:val="en-US"/>
        </w:rPr>
      </w:pPr>
      <w:r w:rsidRPr="00B675A7">
        <w:rPr>
          <w:lang w:val="en-US"/>
        </w:rPr>
        <w:t>Assess how interest rates influence borrowing and investing</w:t>
      </w:r>
    </w:p>
    <w:p w14:paraId="76F5ECE9" w14:textId="778FF562" w:rsidR="003040BB" w:rsidRDefault="123F13F8" w:rsidP="1CB22480">
      <w:pPr>
        <w:spacing w:before="240" w:after="240"/>
      </w:pPr>
      <w:r w:rsidRPr="6D6191DB">
        <w:rPr>
          <w:b/>
          <w:bCs/>
        </w:rPr>
        <w:t>HS.E.MA.6</w:t>
      </w:r>
    </w:p>
    <w:p w14:paraId="26E409B5" w14:textId="1A25FDB6" w:rsidR="003040BB" w:rsidRDefault="123F13F8" w:rsidP="1CB22480">
      <w:pPr>
        <w:spacing w:before="240" w:after="240"/>
      </w:pPr>
      <w:r w:rsidRPr="6D6191DB">
        <w:lastRenderedPageBreak/>
        <w:t>Assess the effectiveness of rules and laws that protect both consumers and producers.</w:t>
      </w:r>
    </w:p>
    <w:p w14:paraId="59A785E4" w14:textId="77777777" w:rsidR="00B675A7" w:rsidRPr="00B675A7" w:rsidRDefault="00B675A7" w:rsidP="00B675A7">
      <w:pPr>
        <w:spacing w:before="240" w:after="240"/>
        <w:rPr>
          <w:b/>
          <w:bCs/>
        </w:rPr>
      </w:pPr>
      <w:r w:rsidRPr="00B675A7">
        <w:rPr>
          <w:b/>
          <w:bCs/>
        </w:rPr>
        <w:t>HS.E.MA.7</w:t>
      </w:r>
    </w:p>
    <w:p w14:paraId="3E830104" w14:textId="0AC8646E" w:rsidR="00B675A7" w:rsidRDefault="00B675A7" w:rsidP="00B675A7">
      <w:pPr>
        <w:spacing w:before="240" w:after="240"/>
      </w:pPr>
      <w:r>
        <w:t>Explain how the Federal Reserve uses monetary policy to promote price stability, employment and economic growth</w:t>
      </w:r>
    </w:p>
    <w:p w14:paraId="0B3557E3" w14:textId="5DA27E4C" w:rsidR="003040BB" w:rsidRDefault="003040BB" w:rsidP="1CB22480">
      <w:pPr>
        <w:spacing w:before="240" w:after="240"/>
      </w:pPr>
      <w:r>
        <w:br/>
      </w:r>
      <w:r w:rsidR="123F13F8" w:rsidRPr="6D6191DB">
        <w:rPr>
          <w:u w:val="single"/>
        </w:rPr>
        <w:t>KY Social Studies Inquiry Standards</w:t>
      </w:r>
    </w:p>
    <w:p w14:paraId="4872F1A2" w14:textId="372FDF12" w:rsidR="003040BB" w:rsidRDefault="003040BB" w:rsidP="1CB22480">
      <w:pPr>
        <w:spacing w:before="240" w:after="240"/>
      </w:pPr>
      <w:r>
        <w:br/>
      </w:r>
      <w:r w:rsidR="123F13F8" w:rsidRPr="6D6191DB">
        <w:rPr>
          <w:b/>
          <w:bCs/>
        </w:rPr>
        <w:t xml:space="preserve">HS.C.I.UE.1 </w:t>
      </w:r>
    </w:p>
    <w:p w14:paraId="35D1A895" w14:textId="1DB7AA20" w:rsidR="003040BB" w:rsidRDefault="123F13F8" w:rsidP="1CB22480">
      <w:pPr>
        <w:spacing w:before="240" w:after="240"/>
      </w:pPr>
      <w:r w:rsidRPr="6D6191DB">
        <w:t>Evaluate the credibility of multiple sources representing a variety of perspectives relevant to compelling and/or supporting questions in civics.</w:t>
      </w:r>
    </w:p>
    <w:p w14:paraId="28190AB9" w14:textId="2D6102CE" w:rsidR="003040BB" w:rsidRDefault="003040BB" w:rsidP="1CB22480">
      <w:pPr>
        <w:spacing w:before="240" w:after="240"/>
      </w:pPr>
      <w:r>
        <w:br/>
      </w:r>
      <w:r w:rsidR="123F13F8" w:rsidRPr="6D6191DB">
        <w:rPr>
          <w:b/>
          <w:bCs/>
        </w:rPr>
        <w:t xml:space="preserve">HS.C.I.UE.3 </w:t>
      </w:r>
    </w:p>
    <w:p w14:paraId="5B54F7FE" w14:textId="2442C793" w:rsidR="003040BB" w:rsidRDefault="123F13F8" w:rsidP="1CB22480">
      <w:pPr>
        <w:spacing w:before="240" w:after="240"/>
      </w:pPr>
      <w:r w:rsidRPr="6D6191DB">
        <w:t>Use appropriate evidence to construct and revise claims and counterclaims relevant to compelling and/or supporting questions in civics.</w:t>
      </w:r>
    </w:p>
    <w:p w14:paraId="0324BA57" w14:textId="5751FD1B" w:rsidR="003040BB" w:rsidRDefault="003040BB" w:rsidP="1CB22480">
      <w:pPr>
        <w:spacing w:before="240" w:after="240"/>
      </w:pPr>
      <w:r>
        <w:br/>
      </w:r>
      <w:r w:rsidR="123F13F8" w:rsidRPr="6D6191DB">
        <w:rPr>
          <w:b/>
          <w:bCs/>
        </w:rPr>
        <w:t>HS.C.I.CC.2</w:t>
      </w:r>
      <w:r w:rsidR="123F13F8" w:rsidRPr="6D6191DB">
        <w:t xml:space="preserve"> </w:t>
      </w:r>
    </w:p>
    <w:p w14:paraId="3D501A56" w14:textId="77A20DCD" w:rsidR="003040BB" w:rsidRDefault="123F13F8" w:rsidP="1CB22480">
      <w:pPr>
        <w:spacing w:before="240" w:after="240"/>
      </w:pPr>
      <w:r w:rsidRPr="6D6191DB">
        <w:t>Engage in disciplinary thinking and construct arguments, explanations or public communications relevant to meaningful and/or investigative questions in civics.</w:t>
      </w:r>
    </w:p>
    <w:p w14:paraId="6A39C542" w14:textId="44C19951" w:rsidR="003040BB" w:rsidRDefault="003040BB" w:rsidP="00B675A7">
      <w:pPr>
        <w:spacing w:before="240" w:after="240"/>
      </w:pPr>
      <w:r>
        <w:br/>
      </w:r>
    </w:p>
    <w:p w14:paraId="0D510B9D" w14:textId="77777777" w:rsidR="00933F98" w:rsidRDefault="00933F98" w:rsidP="003040BB"/>
    <w:sectPr w:rsidR="00933F9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F98"/>
    <w:rsid w:val="00011025"/>
    <w:rsid w:val="00031773"/>
    <w:rsid w:val="000E5222"/>
    <w:rsid w:val="001800F9"/>
    <w:rsid w:val="001C56A1"/>
    <w:rsid w:val="00287397"/>
    <w:rsid w:val="003040BB"/>
    <w:rsid w:val="00337795"/>
    <w:rsid w:val="00430159"/>
    <w:rsid w:val="005D4753"/>
    <w:rsid w:val="0063190C"/>
    <w:rsid w:val="00672C74"/>
    <w:rsid w:val="00822C60"/>
    <w:rsid w:val="00933F98"/>
    <w:rsid w:val="00A22616"/>
    <w:rsid w:val="00A93A88"/>
    <w:rsid w:val="00AA20F5"/>
    <w:rsid w:val="00B3535B"/>
    <w:rsid w:val="00B63E17"/>
    <w:rsid w:val="00B671AB"/>
    <w:rsid w:val="00B675A7"/>
    <w:rsid w:val="00C57413"/>
    <w:rsid w:val="00D30D0D"/>
    <w:rsid w:val="00D367EB"/>
    <w:rsid w:val="00DDCF14"/>
    <w:rsid w:val="00E5442B"/>
    <w:rsid w:val="0628E055"/>
    <w:rsid w:val="06E90650"/>
    <w:rsid w:val="07B0C877"/>
    <w:rsid w:val="08C56FD9"/>
    <w:rsid w:val="0BA66B70"/>
    <w:rsid w:val="0C4ABFC1"/>
    <w:rsid w:val="0DE2BE24"/>
    <w:rsid w:val="10F8FE54"/>
    <w:rsid w:val="123F13F8"/>
    <w:rsid w:val="171E87D1"/>
    <w:rsid w:val="172C1EA5"/>
    <w:rsid w:val="1A33072E"/>
    <w:rsid w:val="1B7041EA"/>
    <w:rsid w:val="1CB22480"/>
    <w:rsid w:val="1DC09BF1"/>
    <w:rsid w:val="1DDC8AAF"/>
    <w:rsid w:val="1E48A1B4"/>
    <w:rsid w:val="1E685872"/>
    <w:rsid w:val="221B9F19"/>
    <w:rsid w:val="2593F9CA"/>
    <w:rsid w:val="268F5AB6"/>
    <w:rsid w:val="2B7531B4"/>
    <w:rsid w:val="2BE64A6D"/>
    <w:rsid w:val="2EB00F25"/>
    <w:rsid w:val="336E2BE2"/>
    <w:rsid w:val="33DA826B"/>
    <w:rsid w:val="3548EA6B"/>
    <w:rsid w:val="35C910A4"/>
    <w:rsid w:val="38546666"/>
    <w:rsid w:val="3BD23DD4"/>
    <w:rsid w:val="3C43EA87"/>
    <w:rsid w:val="409930C0"/>
    <w:rsid w:val="4269E9F2"/>
    <w:rsid w:val="45BB4B90"/>
    <w:rsid w:val="45CEFE7B"/>
    <w:rsid w:val="47373B11"/>
    <w:rsid w:val="4F5EB1CA"/>
    <w:rsid w:val="5502C650"/>
    <w:rsid w:val="55852BEE"/>
    <w:rsid w:val="59720507"/>
    <w:rsid w:val="608D732D"/>
    <w:rsid w:val="61325C2F"/>
    <w:rsid w:val="683F4836"/>
    <w:rsid w:val="688B6CD2"/>
    <w:rsid w:val="68CC78DD"/>
    <w:rsid w:val="6B75DC7B"/>
    <w:rsid w:val="6D6191DB"/>
    <w:rsid w:val="6E0B9E61"/>
    <w:rsid w:val="6E8A2956"/>
    <w:rsid w:val="77618022"/>
    <w:rsid w:val="7954957C"/>
    <w:rsid w:val="7986388F"/>
    <w:rsid w:val="79C3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5E121"/>
  <w15:docId w15:val="{44059C52-FBD0-4E46-AAF4-2364C0D3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3040B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40BB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E5442B"/>
  </w:style>
  <w:style w:type="paragraph" w:styleId="NormalWeb">
    <w:name w:val="Normal (Web)"/>
    <w:basedOn w:val="Normal"/>
    <w:uiPriority w:val="99"/>
    <w:semiHidden/>
    <w:unhideWhenUsed/>
    <w:rsid w:val="00631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3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hanacademy.org/economics-finance-domain/ap-macroeconomics/basic-economics-concepts-macro/introduction-to-the-economic-way-of-thinking-macro/v/four-factors-of-productio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teven.riley@fayette.kyschools.us" TargetMode="External"/><Relationship Id="rId12" Type="http://schemas.openxmlformats.org/officeDocument/2006/relationships/hyperlink" Target="https://www.dailymotion.com/video/x2xrsh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andon.slone@fayette.kyschools.us" TargetMode="External"/><Relationship Id="rId11" Type="http://schemas.openxmlformats.org/officeDocument/2006/relationships/hyperlink" Target="https://www.econlib.org/library/Enc/Regulation.html" TargetMode="External"/><Relationship Id="rId5" Type="http://schemas.openxmlformats.org/officeDocument/2006/relationships/hyperlink" Target="mailto:aaron.cain@fayette.kyschools.us" TargetMode="External"/><Relationship Id="rId10" Type="http://schemas.openxmlformats.org/officeDocument/2006/relationships/hyperlink" Target="https://www.youtube.com/watch?v=9C0zTmjMxE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khanacademy.org/economics-finance-domain/macroeconomics/macro-basic-economics-concepts/macro-scarcity/v/command-and-market-economi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Riley</dc:creator>
  <cp:lastModifiedBy>Steven Riley</cp:lastModifiedBy>
  <cp:revision>2</cp:revision>
  <dcterms:created xsi:type="dcterms:W3CDTF">2020-04-30T17:00:00Z</dcterms:created>
  <dcterms:modified xsi:type="dcterms:W3CDTF">2020-04-30T17:00:00Z</dcterms:modified>
</cp:coreProperties>
</file>