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BF93" w14:textId="77777777" w:rsidR="008858CA" w:rsidRDefault="00924C16">
      <w:pPr>
        <w:jc w:val="center"/>
      </w:pPr>
      <w:r>
        <w:rPr>
          <w:noProof/>
        </w:rPr>
        <w:drawing>
          <wp:inline distT="114300" distB="114300" distL="114300" distR="114300" wp14:anchorId="7B4FD7F0" wp14:editId="411C0581">
            <wp:extent cx="1323975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E7705F" w14:textId="2BDFA2FD" w:rsidR="008858CA" w:rsidRDefault="00924C16">
      <w:pPr>
        <w:spacing w:before="240" w:after="240"/>
        <w:jc w:val="center"/>
        <w:rPr>
          <w:b/>
        </w:rPr>
      </w:pPr>
      <w:r>
        <w:rPr>
          <w:b/>
        </w:rPr>
        <w:t>Henry Clay Social Studies</w:t>
      </w:r>
    </w:p>
    <w:p w14:paraId="3D7C8F10" w14:textId="47E7B56F" w:rsidR="008726AD" w:rsidRDefault="008726AD">
      <w:pPr>
        <w:spacing w:before="240" w:after="240"/>
        <w:jc w:val="center"/>
        <w:rPr>
          <w:b/>
        </w:rPr>
      </w:pPr>
      <w:r>
        <w:rPr>
          <w:b/>
        </w:rPr>
        <w:t>Mr. Steven Riley</w:t>
      </w:r>
    </w:p>
    <w:p w14:paraId="12CEE407" w14:textId="7C8CC8FD" w:rsidR="008858CA" w:rsidRDefault="00924C16">
      <w:pPr>
        <w:spacing w:before="240" w:after="240"/>
        <w:jc w:val="center"/>
        <w:rPr>
          <w:b/>
        </w:rPr>
      </w:pPr>
      <w:r>
        <w:rPr>
          <w:b/>
        </w:rPr>
        <w:t>A</w:t>
      </w:r>
      <w:r w:rsidR="00504230">
        <w:rPr>
          <w:b/>
        </w:rPr>
        <w:t>P</w:t>
      </w:r>
      <w:r>
        <w:rPr>
          <w:b/>
        </w:rPr>
        <w:t xml:space="preserve"> American Government</w:t>
      </w:r>
      <w:r w:rsidR="008726AD">
        <w:rPr>
          <w:b/>
        </w:rPr>
        <w:t xml:space="preserve"> </w:t>
      </w:r>
      <w:r w:rsidR="00854229">
        <w:rPr>
          <w:b/>
        </w:rPr>
        <w:t>Pre</w:t>
      </w:r>
      <w:r w:rsidR="008726AD">
        <w:rPr>
          <w:b/>
        </w:rPr>
        <w:t>-</w:t>
      </w:r>
      <w:r w:rsidR="00854229">
        <w:rPr>
          <w:b/>
        </w:rPr>
        <w:t>Spring Break Work</w:t>
      </w:r>
    </w:p>
    <w:p w14:paraId="6E811A65" w14:textId="77777777" w:rsidR="008726AD" w:rsidRDefault="008726AD" w:rsidP="004520C3">
      <w:pPr>
        <w:spacing w:before="240" w:after="240"/>
        <w:rPr>
          <w:bCs/>
        </w:rPr>
      </w:pPr>
    </w:p>
    <w:p w14:paraId="532E2AAD" w14:textId="69EAC47F" w:rsidR="004520C3" w:rsidRDefault="004520C3" w:rsidP="004520C3">
      <w:pPr>
        <w:spacing w:before="240" w:after="240"/>
      </w:pPr>
      <w:r w:rsidRPr="004520C3">
        <w:rPr>
          <w:bCs/>
        </w:rPr>
        <w:t>Directions:</w:t>
      </w:r>
      <w:r>
        <w:rPr>
          <w:b/>
          <w:sz w:val="24"/>
          <w:szCs w:val="24"/>
        </w:rPr>
        <w:t xml:space="preserve"> </w:t>
      </w:r>
      <w:r>
        <w:t>Resources for your assignment can be found on our Google Classroom page and the class website (mrrileysocialstudies.weebly.com).  You are also encouraged to sign up for remind texts</w:t>
      </w:r>
      <w:r w:rsidR="008726AD">
        <w:t xml:space="preserve"> if you have not already</w:t>
      </w:r>
      <w:r>
        <w:t xml:space="preserve">.  Text 81010 and in the message type @skr23 . </w:t>
      </w:r>
      <w:r w:rsidRPr="004520C3">
        <w:t>You may wait and submit work when we return to school or you may submit by email</w:t>
      </w:r>
      <w:r>
        <w:t xml:space="preserve">. </w:t>
      </w:r>
    </w:p>
    <w:p w14:paraId="7F7CF430" w14:textId="77777777" w:rsidR="008726AD" w:rsidRDefault="008726AD">
      <w:pPr>
        <w:spacing w:before="240" w:after="240"/>
      </w:pPr>
    </w:p>
    <w:p w14:paraId="260E8928" w14:textId="40079F74" w:rsidR="008858CA" w:rsidRDefault="00924C16">
      <w:pPr>
        <w:spacing w:before="240" w:after="240"/>
      </w:pPr>
      <w:r>
        <w:t>Student Work Plan:</w:t>
      </w:r>
    </w:p>
    <w:p w14:paraId="16B0883E" w14:textId="582FC912" w:rsidR="008858CA" w:rsidRDefault="00854229">
      <w:pPr>
        <w:spacing w:before="240" w:after="240"/>
      </w:pPr>
      <w:r>
        <w:t>Activity</w:t>
      </w:r>
      <w:r w:rsidR="00924C16">
        <w:t xml:space="preserve"> 1: Students should </w:t>
      </w:r>
      <w:r>
        <w:t>read pages 355-376 and complete the reading assignment.</w:t>
      </w:r>
    </w:p>
    <w:p w14:paraId="0D677BA8" w14:textId="5120A0AB" w:rsidR="008858CA" w:rsidRDefault="0035365D">
      <w:pPr>
        <w:spacing w:before="240" w:after="240"/>
      </w:pPr>
      <w:r>
        <w:t xml:space="preserve">Activity </w:t>
      </w:r>
      <w:r w:rsidR="00924C16">
        <w:t xml:space="preserve">2: </w:t>
      </w:r>
      <w:r>
        <w:t>Students should look over the PowerPoint notes “The Federal Bureaucracy”</w:t>
      </w:r>
    </w:p>
    <w:p w14:paraId="55FF9A4C" w14:textId="39EA98D2" w:rsidR="008858CA" w:rsidRDefault="0035365D">
      <w:pPr>
        <w:spacing w:before="240" w:after="240"/>
      </w:pPr>
      <w:r>
        <w:t xml:space="preserve">Activity </w:t>
      </w:r>
      <w:r w:rsidR="00924C16">
        <w:t>3</w:t>
      </w:r>
      <w:r>
        <w:t>:</w:t>
      </w:r>
      <w:r w:rsidR="00924C16">
        <w:t xml:space="preserve"> </w:t>
      </w:r>
      <w:r>
        <w:t>Students should complete the “Bureaucracy Scavenger Hunt” assignment.</w:t>
      </w:r>
    </w:p>
    <w:p w14:paraId="09980681" w14:textId="708C96F8" w:rsidR="0035365D" w:rsidRDefault="0035365D">
      <w:pPr>
        <w:spacing w:before="240" w:after="240"/>
      </w:pPr>
      <w:r>
        <w:t xml:space="preserve">Activity 4: Students should watch “The Secret History of 9/11” </w:t>
      </w:r>
      <w:r w:rsidR="008726AD">
        <w:t>(</w:t>
      </w:r>
      <w:hyperlink r:id="rId6" w:history="1">
        <w:r w:rsidR="008726AD">
          <w:rPr>
            <w:rStyle w:val="Hyperlink"/>
          </w:rPr>
          <w:t>https://www.youtube.com/watch?v=iN8uCMZbp7U</w:t>
        </w:r>
      </w:hyperlink>
      <w:r w:rsidR="008726AD">
        <w:t xml:space="preserve">) </w:t>
      </w:r>
      <w:r>
        <w:t>and complete the notes page.</w:t>
      </w:r>
    </w:p>
    <w:p w14:paraId="2B4D6B97" w14:textId="35DF6927" w:rsidR="0035365D" w:rsidRDefault="0035365D">
      <w:pPr>
        <w:spacing w:before="240" w:after="240"/>
      </w:pPr>
      <w:r>
        <w:t xml:space="preserve">Activity </w:t>
      </w:r>
      <w:r w:rsidR="00924C16">
        <w:t xml:space="preserve">5: </w:t>
      </w:r>
      <w:r>
        <w:t>Students should complete Message Board #</w:t>
      </w:r>
      <w:r w:rsidR="003E44BA">
        <w:t>4</w:t>
      </w:r>
    </w:p>
    <w:p w14:paraId="2C08C434" w14:textId="3CFFDDD6" w:rsidR="008858CA" w:rsidRDefault="0035365D">
      <w:pPr>
        <w:spacing w:before="240" w:after="240"/>
      </w:pPr>
      <w:r>
        <w:t>Activity</w:t>
      </w:r>
      <w:r w:rsidR="00924C16">
        <w:t xml:space="preserve"> 6: </w:t>
      </w:r>
      <w:r>
        <w:t>Students should read pgs. 411-</w:t>
      </w:r>
      <w:r w:rsidR="00EB56A3">
        <w:t>461 and complete the reading assignment (note: you should read all the pages, but the assignment will only go cover certain sections)</w:t>
      </w:r>
    </w:p>
    <w:p w14:paraId="536A38F1" w14:textId="33EC6C20" w:rsidR="0035365D" w:rsidRDefault="0035365D">
      <w:pPr>
        <w:spacing w:before="240" w:after="240"/>
      </w:pPr>
      <w:r>
        <w:t xml:space="preserve">Activity </w:t>
      </w:r>
      <w:r w:rsidR="00924C16">
        <w:t xml:space="preserve">7: </w:t>
      </w:r>
      <w:r w:rsidR="006C152D">
        <w:t xml:space="preserve">Watch this review video: </w:t>
      </w:r>
      <w:hyperlink r:id="rId7" w:history="1">
        <w:r w:rsidR="006C152D">
          <w:rPr>
            <w:rStyle w:val="Hyperlink"/>
          </w:rPr>
          <w:t>https://www.youtube.com/watch?v=TsPzq48la7A</w:t>
        </w:r>
      </w:hyperlink>
      <w:r w:rsidR="006C152D">
        <w:t xml:space="preserve"> and complete the notes guide (note: some of the court cases he reviews </w:t>
      </w:r>
      <w:r w:rsidR="003E44BA">
        <w:t>are no longer required, but it doesn’t hurt to know about them)</w:t>
      </w:r>
    </w:p>
    <w:p w14:paraId="0FFCC7B1" w14:textId="6F859063" w:rsidR="00D51DB8" w:rsidRDefault="00D51DB8">
      <w:pPr>
        <w:spacing w:before="240" w:after="240"/>
      </w:pPr>
    </w:p>
    <w:p w14:paraId="31314A7E" w14:textId="77777777" w:rsidR="008726AD" w:rsidRDefault="008726AD">
      <w:pPr>
        <w:spacing w:before="240" w:after="240"/>
      </w:pPr>
    </w:p>
    <w:p w14:paraId="1828C7CA" w14:textId="77777777" w:rsidR="008726AD" w:rsidRDefault="008726AD">
      <w:pPr>
        <w:spacing w:before="240" w:after="240"/>
      </w:pPr>
    </w:p>
    <w:p w14:paraId="720123EB" w14:textId="69DE81DC" w:rsidR="00D51DB8" w:rsidRDefault="00D51DB8">
      <w:pPr>
        <w:spacing w:before="240" w:after="240"/>
      </w:pPr>
      <w:r>
        <w:lastRenderedPageBreak/>
        <w:t>Extra Credit Movies</w:t>
      </w:r>
    </w:p>
    <w:p w14:paraId="50A14584" w14:textId="5A676C89" w:rsidR="00D51DB8" w:rsidRDefault="00D51DB8">
      <w:pPr>
        <w:spacing w:before="240" w:after="240"/>
      </w:pPr>
      <w:r>
        <w:t>Instructions:  Students may watch up to two of the following government related films and complete the movie review guide for 25 extra credit points.</w:t>
      </w:r>
      <w:r w:rsidR="002277B8">
        <w:t xml:space="preserve">  You may choose a movie not on this list if you get my approval and your parents approve of the content.</w:t>
      </w:r>
    </w:p>
    <w:p w14:paraId="0303159B" w14:textId="2592E328" w:rsidR="00D51DB8" w:rsidRDefault="00D51DB8">
      <w:pPr>
        <w:spacing w:before="240" w:after="240"/>
      </w:pPr>
      <w:r>
        <w:t>-Mr. Smith Goes to Washington</w:t>
      </w:r>
      <w:r>
        <w:tab/>
      </w:r>
      <w:r>
        <w:tab/>
      </w:r>
      <w:r>
        <w:tab/>
        <w:t>-RBG or On the Basis of Sex</w:t>
      </w:r>
    </w:p>
    <w:p w14:paraId="31591BE7" w14:textId="20BE2754" w:rsidR="00D51DB8" w:rsidRDefault="00D51DB8">
      <w:pPr>
        <w:spacing w:before="240" w:after="240"/>
      </w:pPr>
      <w:r>
        <w:t>-13 Days</w:t>
      </w:r>
      <w:r>
        <w:tab/>
      </w:r>
      <w:r>
        <w:tab/>
      </w:r>
      <w:r>
        <w:tab/>
      </w:r>
      <w:r>
        <w:tab/>
      </w:r>
      <w:r>
        <w:tab/>
      </w:r>
      <w:r>
        <w:tab/>
        <w:t>-Selma</w:t>
      </w:r>
    </w:p>
    <w:p w14:paraId="4DE8BFAE" w14:textId="048CB0BF" w:rsidR="00D51DB8" w:rsidRDefault="00D51DB8">
      <w:pPr>
        <w:spacing w:before="240" w:after="240"/>
      </w:pPr>
      <w:r>
        <w:t>-All the President’s Men</w:t>
      </w:r>
      <w:r>
        <w:tab/>
      </w:r>
      <w:r>
        <w:tab/>
      </w:r>
      <w:r>
        <w:tab/>
      </w:r>
      <w:r>
        <w:tab/>
        <w:t>-The American President</w:t>
      </w:r>
    </w:p>
    <w:p w14:paraId="1A925D88" w14:textId="2090974F" w:rsidR="00D51DB8" w:rsidRDefault="00D51DB8">
      <w:pPr>
        <w:spacing w:before="240" w:after="240"/>
      </w:pPr>
      <w:r>
        <w:t>-The Post</w:t>
      </w:r>
      <w:r>
        <w:tab/>
      </w:r>
      <w:r>
        <w:tab/>
      </w:r>
      <w:r>
        <w:tab/>
      </w:r>
      <w:r>
        <w:tab/>
      </w:r>
      <w:r>
        <w:tab/>
      </w:r>
      <w:r>
        <w:tab/>
        <w:t>-Apollo 13</w:t>
      </w:r>
    </w:p>
    <w:p w14:paraId="11015613" w14:textId="7000C339" w:rsidR="008858CA" w:rsidRDefault="00D51DB8" w:rsidP="00D51DB8">
      <w:pPr>
        <w:spacing w:before="240" w:after="240"/>
      </w:pPr>
      <w:r>
        <w:t>-</w:t>
      </w:r>
      <w:r w:rsidR="002277B8">
        <w:t>Manchurian Candidate (new or old version)</w:t>
      </w:r>
      <w:r>
        <w:tab/>
      </w:r>
      <w:r w:rsidR="00924C16">
        <w:tab/>
      </w:r>
      <w:r>
        <w:t xml:space="preserve">-The Conspirator </w:t>
      </w:r>
    </w:p>
    <w:p w14:paraId="3DD50D07" w14:textId="31618948" w:rsidR="005079BA" w:rsidRDefault="005079BA" w:rsidP="00D51DB8">
      <w:pPr>
        <w:spacing w:before="240" w:after="240"/>
      </w:pPr>
    </w:p>
    <w:p w14:paraId="05DC4A6E" w14:textId="1B7A056E" w:rsidR="005079BA" w:rsidRDefault="005079BA" w:rsidP="00D51DB8">
      <w:pPr>
        <w:spacing w:before="240" w:after="240"/>
      </w:pPr>
      <w:r>
        <w:t>Class Meetings</w:t>
      </w:r>
    </w:p>
    <w:p w14:paraId="332F0CE0" w14:textId="16087B5A" w:rsidR="005079BA" w:rsidRDefault="005079BA" w:rsidP="00D51DB8">
      <w:pPr>
        <w:spacing w:before="240" w:after="240"/>
      </w:pPr>
      <w:r>
        <w:t>We may add an on-line class meeting at some point as circumstances dictate.  More details will be shared if this is something that needs to be implemented.</w:t>
      </w:r>
    </w:p>
    <w:p w14:paraId="6642C0C8" w14:textId="77777777" w:rsidR="00C3763E" w:rsidRDefault="00C3763E" w:rsidP="00C3763E">
      <w:pPr>
        <w:spacing w:before="240" w:after="240"/>
        <w:rPr>
          <w:lang w:val="en-US"/>
        </w:rPr>
      </w:pPr>
    </w:p>
    <w:p w14:paraId="210774B6" w14:textId="132768CA" w:rsidR="00C3763E" w:rsidRDefault="00C3763E" w:rsidP="00C3763E">
      <w:pPr>
        <w:spacing w:before="240" w:after="240"/>
        <w:rPr>
          <w:lang w:val="en-US"/>
        </w:rPr>
      </w:pPr>
      <w:r w:rsidRPr="00C3763E">
        <w:rPr>
          <w:lang w:val="en-US"/>
        </w:rPr>
        <w:t xml:space="preserve">Community </w:t>
      </w:r>
      <w:r>
        <w:rPr>
          <w:lang w:val="en-US"/>
        </w:rPr>
        <w:t>S</w:t>
      </w:r>
      <w:r w:rsidRPr="00C3763E">
        <w:rPr>
          <w:lang w:val="en-US"/>
        </w:rPr>
        <w:t xml:space="preserve">ervice </w:t>
      </w:r>
      <w:r>
        <w:rPr>
          <w:lang w:val="en-US"/>
        </w:rPr>
        <w:t>H</w:t>
      </w:r>
      <w:r w:rsidRPr="00C3763E">
        <w:rPr>
          <w:lang w:val="en-US"/>
        </w:rPr>
        <w:t>ours</w:t>
      </w:r>
    </w:p>
    <w:p w14:paraId="6B9A76AD" w14:textId="68334572" w:rsidR="00C3763E" w:rsidRDefault="00C3763E" w:rsidP="00C3763E">
      <w:pPr>
        <w:spacing w:before="240" w:after="240"/>
        <w:rPr>
          <w:lang w:val="en-US"/>
        </w:rPr>
      </w:pPr>
      <w:r>
        <w:rPr>
          <w:lang w:val="en-US"/>
        </w:rPr>
        <w:t>T</w:t>
      </w:r>
      <w:r w:rsidRPr="00C3763E">
        <w:rPr>
          <w:lang w:val="en-US"/>
        </w:rPr>
        <w:t xml:space="preserve">he number of places students can complete their community service is being reduced due to the current situation.  </w:t>
      </w:r>
      <w:r>
        <w:rPr>
          <w:lang w:val="en-US"/>
        </w:rPr>
        <w:t xml:space="preserve">As a </w:t>
      </w:r>
      <w:r w:rsidR="005F06A9">
        <w:rPr>
          <w:lang w:val="en-US"/>
        </w:rPr>
        <w:t>result,</w:t>
      </w:r>
      <w:r>
        <w:rPr>
          <w:lang w:val="en-US"/>
        </w:rPr>
        <w:t xml:space="preserve"> I </w:t>
      </w:r>
      <w:r w:rsidRPr="00C3763E">
        <w:rPr>
          <w:lang w:val="en-US"/>
        </w:rPr>
        <w:t xml:space="preserve">have expanded the ways students can complete their hours.  I know </w:t>
      </w:r>
      <w:r w:rsidRPr="00C3763E">
        <w:rPr>
          <w:lang w:val="en-US"/>
        </w:rPr>
        <w:t>childcare</w:t>
      </w:r>
      <w:r w:rsidRPr="00C3763E">
        <w:rPr>
          <w:lang w:val="en-US"/>
        </w:rPr>
        <w:t xml:space="preserve"> is a pressing issue for many families at the </w:t>
      </w:r>
      <w:r w:rsidRPr="00C3763E">
        <w:rPr>
          <w:lang w:val="en-US"/>
        </w:rPr>
        <w:t>moment,</w:t>
      </w:r>
      <w:r w:rsidRPr="00C3763E">
        <w:rPr>
          <w:lang w:val="en-US"/>
        </w:rPr>
        <w:t xml:space="preserve"> so I am going to allow students to count uncompensated babysitting towards their hours.  </w:t>
      </w:r>
    </w:p>
    <w:p w14:paraId="4ACED132" w14:textId="77777777" w:rsidR="00C3763E" w:rsidRDefault="00C3763E" w:rsidP="00C3763E">
      <w:pPr>
        <w:spacing w:before="240" w:after="240"/>
        <w:rPr>
          <w:lang w:val="en-US"/>
        </w:rPr>
      </w:pPr>
      <w:r w:rsidRPr="00C3763E">
        <w:rPr>
          <w:lang w:val="en-US"/>
        </w:rPr>
        <w:t>Additionally, students can find projects that they can safely complete in their neighborhood.  They can pick up trash at a local park or along a nearby stream or assist neighbors who need assistance with spring cleaning (raking, mulching, cleaning attics, etc.).  Some local nursing homes have also requested cards for their residents (</w:t>
      </w:r>
      <w:hyperlink r:id="rId8" w:history="1">
        <w:r w:rsidRPr="00C3763E">
          <w:rPr>
            <w:rStyle w:val="Hyperlink"/>
            <w:lang w:val="en-US"/>
          </w:rPr>
          <w:t>https://www.wkyt.com/content/news/Lexington-nursing-home-asks-for-greeting-cards-568781341.html</w:t>
        </w:r>
      </w:hyperlink>
      <w:r w:rsidRPr="00C3763E">
        <w:rPr>
          <w:lang w:val="en-US"/>
        </w:rPr>
        <w:t xml:space="preserve">).  </w:t>
      </w:r>
    </w:p>
    <w:p w14:paraId="6D332929" w14:textId="649D3B3E" w:rsidR="00C3763E" w:rsidRPr="00C3763E" w:rsidRDefault="00C3763E" w:rsidP="00C3763E">
      <w:pPr>
        <w:spacing w:before="240" w:after="240"/>
        <w:rPr>
          <w:lang w:val="en-US"/>
        </w:rPr>
      </w:pPr>
      <w:r w:rsidRPr="00C3763E">
        <w:rPr>
          <w:lang w:val="en-US"/>
        </w:rPr>
        <w:t>Of course,</w:t>
      </w:r>
      <w:r w:rsidRPr="00C3763E">
        <w:rPr>
          <w:lang w:val="en-US"/>
        </w:rPr>
        <w:t xml:space="preserve"> </w:t>
      </w:r>
      <w:r>
        <w:rPr>
          <w:lang w:val="en-US"/>
        </w:rPr>
        <w:t xml:space="preserve">student are still welcome to pursue other </w:t>
      </w:r>
      <w:r w:rsidR="00FC3891">
        <w:rPr>
          <w:lang w:val="en-US"/>
        </w:rPr>
        <w:t>ideas</w:t>
      </w:r>
      <w:r>
        <w:rPr>
          <w:lang w:val="en-US"/>
        </w:rPr>
        <w:t xml:space="preserve"> assuming they are safe at this given time and they have their parent’s approval</w:t>
      </w:r>
      <w:r w:rsidRPr="00C3763E">
        <w:rPr>
          <w:lang w:val="en-US"/>
        </w:rPr>
        <w:t xml:space="preserve">.  Just a reminder that </w:t>
      </w:r>
      <w:r>
        <w:rPr>
          <w:lang w:val="en-US"/>
        </w:rPr>
        <w:t xml:space="preserve">student are required to </w:t>
      </w:r>
      <w:r w:rsidRPr="00C3763E">
        <w:rPr>
          <w:lang w:val="en-US"/>
        </w:rPr>
        <w:t xml:space="preserve">complete ten hours of community service this </w:t>
      </w:r>
      <w:r w:rsidR="00FC3891" w:rsidRPr="00C3763E">
        <w:rPr>
          <w:lang w:val="en-US"/>
        </w:rPr>
        <w:t>semester but</w:t>
      </w:r>
      <w:r w:rsidRPr="00C3763E">
        <w:rPr>
          <w:lang w:val="en-US"/>
        </w:rPr>
        <w:t xml:space="preserve"> may complete up to five additional hours for extra credit.</w:t>
      </w:r>
      <w:bookmarkStart w:id="0" w:name="_GoBack"/>
      <w:bookmarkEnd w:id="0"/>
    </w:p>
    <w:p w14:paraId="3C9B402B" w14:textId="3A8D1870" w:rsidR="004520C3" w:rsidRDefault="004520C3" w:rsidP="00C3763E">
      <w:pPr>
        <w:spacing w:before="240" w:after="240"/>
      </w:pPr>
    </w:p>
    <w:sectPr w:rsidR="004520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835E7"/>
    <w:multiLevelType w:val="hybridMultilevel"/>
    <w:tmpl w:val="EC30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CA"/>
    <w:rsid w:val="002277B8"/>
    <w:rsid w:val="0035365D"/>
    <w:rsid w:val="003E44BA"/>
    <w:rsid w:val="004520C3"/>
    <w:rsid w:val="00504230"/>
    <w:rsid w:val="005079BA"/>
    <w:rsid w:val="005F06A9"/>
    <w:rsid w:val="006C152D"/>
    <w:rsid w:val="00854229"/>
    <w:rsid w:val="008726AD"/>
    <w:rsid w:val="008858CA"/>
    <w:rsid w:val="00924C16"/>
    <w:rsid w:val="00C3763E"/>
    <w:rsid w:val="00CA5F96"/>
    <w:rsid w:val="00D51DB8"/>
    <w:rsid w:val="00EB56A3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8C11"/>
  <w15:docId w15:val="{48246A1B-3CD2-423A-9D37-0657745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15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yt.com/content/news/Lexington-nursing-home-asks-for-greeting-cards-5687813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Pzq48la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8uCMZbp7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10</cp:revision>
  <dcterms:created xsi:type="dcterms:W3CDTF">2020-03-16T15:36:00Z</dcterms:created>
  <dcterms:modified xsi:type="dcterms:W3CDTF">2020-03-17T00:18:00Z</dcterms:modified>
</cp:coreProperties>
</file>